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13960"/>
        <w:tblW w:w="9628" w:type="dxa"/>
        <w:tblInd w:w="0" w:type="dxa"/>
        <w:tblCellMar>
          <w:top w:w="54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4919"/>
        <w:gridCol w:w="2772"/>
        <w:gridCol w:w="1937"/>
      </w:tblGrid>
      <w:tr w:rsidR="000D5197" w:rsidRPr="004960CE" w:rsidTr="000D5197">
        <w:trPr>
          <w:trHeight w:val="60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TABELLA DI VALUTAZIONE DEI TITOLI </w:t>
            </w:r>
          </w:p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D5197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</w:t>
            </w:r>
          </w:p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</w:tr>
      <w:tr w:rsidR="000D5197" w:rsidRPr="004960CE" w:rsidTr="000D5197">
        <w:trPr>
          <w:trHeight w:val="60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>Punteggio per l’individuazione dello Specialista Assistente alla comunicazione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MAX PUNTI 100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28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TITOLI  CULTURALI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MAX PUNTI 37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769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Laurea magistrale/Specialistica/vecchio ordinamento coerente con la tipologia di intervento (Pedagogia, Psicologia, Scienze della Formazione Primaria, Scienze dell’Educazione)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97" w:rsidRPr="002C7C61" w:rsidRDefault="000D5197" w:rsidP="000D5197">
            <w:pPr>
              <w:ind w:left="-5"/>
              <w:jc w:val="center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>Laurea Triennale (Pedagogia, Psicologia, Scienze della Formazione Primaria, Scienze dell’Educazione)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0D5197">
            <w:pPr>
              <w:ind w:left="-5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C7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51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Diploma di scuola secondaria superiore e successivo conseguimento di qualifica di Assistente alla Comunicazione  presso enti accreditati con esperienza lavorativa certificata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                  10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51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P.S. Vale un solo titolo –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28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283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>TITOLI PROFESSIONALI/SCIENTIFICI</w:t>
            </w:r>
            <w:r w:rsidRPr="002C7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MAX PUNTI 30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102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Dottorato di ricerca, Master universitari con esame/i finale/i di durata almeno annuale, Corso di specializzazione biennale (60CFU) afferenti alla tipologia d’intervento o altri titoli culturali attinenti all’incarico post </w:t>
            </w:r>
            <w:proofErr w:type="gramStart"/>
            <w:r w:rsidRPr="002C7C61">
              <w:rPr>
                <w:sz w:val="22"/>
                <w:szCs w:val="22"/>
              </w:rPr>
              <w:t>laurea .</w:t>
            </w:r>
            <w:proofErr w:type="gramEnd"/>
            <w:r w:rsidRPr="002C7C6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1 punto </w:t>
            </w:r>
            <w:r w:rsidRPr="002C7C61">
              <w:rPr>
                <w:sz w:val="22"/>
                <w:szCs w:val="22"/>
              </w:rPr>
              <w:t xml:space="preserve">per ciascun anno di dottorato; Master o corso, fino a un </w:t>
            </w:r>
            <w:proofErr w:type="spellStart"/>
            <w:r w:rsidRPr="004960CE">
              <w:rPr>
                <w:sz w:val="22"/>
                <w:szCs w:val="22"/>
              </w:rPr>
              <w:t>max</w:t>
            </w:r>
            <w:proofErr w:type="spellEnd"/>
            <w:r w:rsidRPr="004960CE">
              <w:rPr>
                <w:sz w:val="22"/>
                <w:szCs w:val="22"/>
              </w:rPr>
              <w:t xml:space="preserve"> di punti 10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127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Formazione specialistica nello specifico settore (Disabilità sensoriale, psico-fisica) coerenti con l’incarico da assumere e la tipologia di intervento, presso Associazioni/Enti riconosciuti (servizio civile, tirocinio formativo, job </w:t>
            </w:r>
            <w:proofErr w:type="spellStart"/>
            <w:r w:rsidRPr="002C7C61">
              <w:rPr>
                <w:sz w:val="22"/>
                <w:szCs w:val="22"/>
              </w:rPr>
              <w:t>shadowing</w:t>
            </w:r>
            <w:proofErr w:type="spellEnd"/>
            <w:r w:rsidRPr="002C7C61">
              <w:rPr>
                <w:sz w:val="22"/>
                <w:szCs w:val="22"/>
              </w:rPr>
              <w:t xml:space="preserve"> della durata di almeno tre mesi, etc.) </w:t>
            </w:r>
          </w:p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proofErr w:type="gramStart"/>
            <w:r w:rsidRPr="004960CE">
              <w:rPr>
                <w:sz w:val="22"/>
                <w:szCs w:val="22"/>
              </w:rPr>
              <w:t>1  punto</w:t>
            </w:r>
            <w:proofErr w:type="gramEnd"/>
            <w:r w:rsidRPr="004960CE">
              <w:rPr>
                <w:sz w:val="22"/>
                <w:szCs w:val="22"/>
              </w:rPr>
              <w:t xml:space="preserve"> </w:t>
            </w:r>
          </w:p>
          <w:p w:rsidR="000D5197" w:rsidRPr="002C7C61" w:rsidRDefault="000D5197" w:rsidP="00D313D2"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 w:rsidRPr="002C7C61">
              <w:rPr>
                <w:sz w:val="22"/>
                <w:szCs w:val="22"/>
              </w:rPr>
              <w:t xml:space="preserve">ogni certificazione/attestato fino a un </w:t>
            </w:r>
            <w:proofErr w:type="spellStart"/>
            <w:r w:rsidRPr="004960CE">
              <w:rPr>
                <w:sz w:val="22"/>
                <w:szCs w:val="22"/>
              </w:rPr>
              <w:t>max</w:t>
            </w:r>
            <w:proofErr w:type="spellEnd"/>
            <w:r w:rsidRPr="004960CE">
              <w:rPr>
                <w:sz w:val="22"/>
                <w:szCs w:val="22"/>
              </w:rPr>
              <w:t xml:space="preserve"> di   punti 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1278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Altri titoli/connotazioni/esperienze varie nello specifico settore, coerenti con l’incarico da assumere, come: Servizio di volontariato presso Associazioni/Enti riconosciuti, coerenti con la tipologia di intervento; PON.POR coerenti con la tipologia di intervento (Debitamente circostanziati e comprensivi di codice); Progetti coerenti con la tipologia di intervento presso Enti riconosciuti, etc.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1 punto </w:t>
            </w:r>
          </w:p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per ogni esperienza, fino a un </w:t>
            </w:r>
            <w:proofErr w:type="spellStart"/>
            <w:r w:rsidRPr="004960CE">
              <w:rPr>
                <w:sz w:val="22"/>
                <w:szCs w:val="22"/>
              </w:rPr>
              <w:t>max</w:t>
            </w:r>
            <w:proofErr w:type="spellEnd"/>
            <w:r w:rsidRPr="004960CE">
              <w:rPr>
                <w:sz w:val="22"/>
                <w:szCs w:val="22"/>
              </w:rPr>
              <w:t xml:space="preserve"> di punti 10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33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>ESPERIENZE PROFESSIONALI NEL SETTORE DI PERTINENZA</w:t>
            </w:r>
            <w:r w:rsidRPr="002C7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 MAX PUNTI 33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748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Continuità nella stessa istituzione scolastica se presente lo stesso discende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5 punti una tantum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748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>Esperienze lavorative nel settore dell’assistenza alla comunicazione  prestata in scuole Statali o private parificate/legalmente riconosciute  purché attinenti al ruolo da ricoprire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 5</w:t>
            </w:r>
            <w:r w:rsidRPr="002C7C61">
              <w:rPr>
                <w:sz w:val="22"/>
                <w:szCs w:val="22"/>
              </w:rPr>
              <w:t xml:space="preserve"> punti per ogni anno di esperienza certificata (minimo 4 mesi di servizio ad anno)</w:t>
            </w:r>
            <w:r w:rsidRPr="004960CE">
              <w:rPr>
                <w:sz w:val="22"/>
                <w:szCs w:val="22"/>
              </w:rPr>
              <w:t xml:space="preserve"> (</w:t>
            </w:r>
            <w:proofErr w:type="spellStart"/>
            <w:r w:rsidRPr="004960CE">
              <w:rPr>
                <w:sz w:val="22"/>
                <w:szCs w:val="22"/>
              </w:rPr>
              <w:t>max</w:t>
            </w:r>
            <w:proofErr w:type="spellEnd"/>
            <w:r w:rsidRPr="004960CE">
              <w:rPr>
                <w:sz w:val="22"/>
                <w:szCs w:val="22"/>
              </w:rPr>
              <w:t xml:space="preserve"> 25 punti)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748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2C7C61">
              <w:rPr>
                <w:sz w:val="22"/>
                <w:szCs w:val="22"/>
              </w:rPr>
              <w:t xml:space="preserve">Non aver prestato servizio presso questa istituzione scolastica – Principio di Rotazione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  <w:r w:rsidRPr="004960CE">
              <w:rPr>
                <w:sz w:val="22"/>
                <w:szCs w:val="22"/>
              </w:rPr>
              <w:t xml:space="preserve">            Punti 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97" w:rsidRPr="004960CE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  <w:tr w:rsidR="000D5197" w:rsidRPr="004960CE" w:rsidTr="000D5197">
        <w:trPr>
          <w:trHeight w:val="59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EFF"/>
          </w:tcPr>
          <w:p w:rsidR="000D5197" w:rsidRPr="002C7C61" w:rsidRDefault="000D5197" w:rsidP="00D313D2">
            <w:pPr>
              <w:ind w:left="-5"/>
              <w:jc w:val="both"/>
              <w:rPr>
                <w:sz w:val="22"/>
                <w:szCs w:val="22"/>
              </w:rPr>
            </w:pPr>
          </w:p>
        </w:tc>
      </w:tr>
    </w:tbl>
    <w:p w:rsidR="000D5197" w:rsidRPr="004960CE" w:rsidRDefault="000D5197" w:rsidP="000D5197">
      <w:pPr>
        <w:ind w:left="-5"/>
        <w:jc w:val="both"/>
        <w:rPr>
          <w:sz w:val="22"/>
          <w:szCs w:val="22"/>
        </w:rPr>
      </w:pPr>
    </w:p>
    <w:p w:rsidR="000D5197" w:rsidRPr="004960CE" w:rsidRDefault="000D5197" w:rsidP="000D5197">
      <w:pPr>
        <w:ind w:left="-5"/>
        <w:jc w:val="both"/>
        <w:rPr>
          <w:sz w:val="22"/>
          <w:szCs w:val="22"/>
        </w:rPr>
      </w:pPr>
    </w:p>
    <w:p w:rsidR="000D5197" w:rsidRPr="004960CE" w:rsidRDefault="000D5197" w:rsidP="000D5197">
      <w:pPr>
        <w:ind w:left="-5"/>
        <w:jc w:val="both"/>
        <w:rPr>
          <w:sz w:val="22"/>
          <w:szCs w:val="22"/>
        </w:rPr>
      </w:pPr>
    </w:p>
    <w:p w:rsidR="000D5197" w:rsidRPr="004960CE" w:rsidRDefault="000D5197" w:rsidP="000D5197">
      <w:pPr>
        <w:ind w:left="-5"/>
        <w:jc w:val="both"/>
        <w:rPr>
          <w:sz w:val="22"/>
          <w:szCs w:val="22"/>
        </w:rPr>
      </w:pPr>
    </w:p>
    <w:p w:rsidR="000D5197" w:rsidRPr="002C7C61" w:rsidRDefault="000D5197" w:rsidP="000D5197">
      <w:pPr>
        <w:ind w:left="-5"/>
        <w:jc w:val="both"/>
        <w:rPr>
          <w:sz w:val="22"/>
          <w:szCs w:val="22"/>
        </w:rPr>
      </w:pPr>
    </w:p>
    <w:p w:rsidR="000D5197" w:rsidRPr="004960CE" w:rsidRDefault="000D5197" w:rsidP="000D5197">
      <w:pPr>
        <w:ind w:left="-5"/>
        <w:jc w:val="both"/>
        <w:rPr>
          <w:sz w:val="22"/>
          <w:szCs w:val="22"/>
        </w:rPr>
      </w:pPr>
    </w:p>
    <w:p w:rsidR="006E0E8C" w:rsidRDefault="006E0E8C"/>
    <w:sectPr w:rsidR="006E0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85"/>
    <w:rsid w:val="000D5197"/>
    <w:rsid w:val="00593485"/>
    <w:rsid w:val="006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49EF"/>
  <w15:chartTrackingRefBased/>
  <w15:docId w15:val="{27A9A846-6702-4E6B-8A49-CDDEFFD0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D519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2024-09-23T11:57:00Z</dcterms:created>
  <dcterms:modified xsi:type="dcterms:W3CDTF">2024-09-23T11:58:00Z</dcterms:modified>
</cp:coreProperties>
</file>